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11A3" w14:textId="5E20761B" w:rsidR="00F37A62" w:rsidRDefault="00F37A62" w:rsidP="00F37A62">
      <w:pPr>
        <w:rPr>
          <w:rFonts w:hAnsi="Times New Roman"/>
        </w:rPr>
      </w:pPr>
      <w:r>
        <w:rPr>
          <w:rFonts w:hAnsi="Times New Roman" w:hint="eastAsia"/>
        </w:rPr>
        <w:t>第４号様式</w:t>
      </w:r>
    </w:p>
    <w:p w14:paraId="5E961E4C" w14:textId="77777777" w:rsidR="00FF2C3C" w:rsidRDefault="00FF2C3C" w:rsidP="00F37A62">
      <w:pPr>
        <w:rPr>
          <w:rFonts w:hAnsi="Times New Roman"/>
        </w:rPr>
      </w:pPr>
    </w:p>
    <w:p w14:paraId="091720C2" w14:textId="69E30868" w:rsidR="00FF2C3C" w:rsidRDefault="00FF2C3C" w:rsidP="00FF2C3C">
      <w:pPr>
        <w:jc w:val="center"/>
        <w:rPr>
          <w:rFonts w:hAnsi="Times New Roman"/>
        </w:rPr>
      </w:pPr>
      <w:r>
        <w:rPr>
          <w:rFonts w:hAnsi="Times New Roman" w:hint="eastAsia"/>
        </w:rPr>
        <w:t>財務状況表</w:t>
      </w:r>
    </w:p>
    <w:p w14:paraId="68B1372D" w14:textId="77777777" w:rsidR="00FF2C3C" w:rsidRDefault="00FF2C3C" w:rsidP="00F37A62">
      <w:pPr>
        <w:rPr>
          <w:rFonts w:hAnsi="Times New Roman" w:hint="eastAsia"/>
        </w:rPr>
      </w:pPr>
    </w:p>
    <w:p w14:paraId="0F3B332D" w14:textId="03B51A45" w:rsidR="00F37A62" w:rsidRDefault="00F37A62" w:rsidP="00F37A62">
      <w:pPr>
        <w:jc w:val="right"/>
        <w:rPr>
          <w:rFonts w:hAnsi="Times New Roman"/>
        </w:rPr>
      </w:pPr>
      <w:r>
        <w:rPr>
          <w:rFonts w:hAnsi="Times New Roman" w:hint="eastAsia"/>
        </w:rPr>
        <w:t>法人・団体名【　　　　　　　　　　　　　　　　　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830"/>
        <w:gridCol w:w="709"/>
        <w:gridCol w:w="1701"/>
        <w:gridCol w:w="1701"/>
        <w:gridCol w:w="1559"/>
      </w:tblGrid>
      <w:tr w:rsidR="00F37A62" w14:paraId="60591722" w14:textId="77777777" w:rsidTr="006958B5">
        <w:trPr>
          <w:trHeight w:val="61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6EC5FF1" w14:textId="2B718581" w:rsidR="00F37A62" w:rsidRPr="00855EB1" w:rsidRDefault="00F37A62" w:rsidP="00855EB1">
            <w:pPr>
              <w:jc w:val="center"/>
              <w:rPr>
                <w:rFonts w:hAnsi="Times New Roman"/>
              </w:rPr>
            </w:pPr>
            <w:r w:rsidRPr="00855EB1">
              <w:rPr>
                <w:rFonts w:hAnsi="Times New Roman" w:hint="eastAsia"/>
              </w:rPr>
              <w:t>項目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29590D" w14:textId="55DB45E9" w:rsidR="00F37A62" w:rsidRPr="00855EB1" w:rsidRDefault="00F37A62" w:rsidP="00855EB1">
            <w:pPr>
              <w:jc w:val="center"/>
              <w:rPr>
                <w:rFonts w:hAnsi="Times New Roman"/>
              </w:rPr>
            </w:pPr>
            <w:r w:rsidRPr="00855EB1">
              <w:rPr>
                <w:rFonts w:hAnsi="Times New Roman" w:hint="eastAsia"/>
              </w:rPr>
              <w:t>単位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49F98D" w14:textId="2F9E22CE" w:rsidR="00F37A62" w:rsidRPr="00855EB1" w:rsidRDefault="00F37A62" w:rsidP="00855EB1">
            <w:pPr>
              <w:jc w:val="center"/>
              <w:rPr>
                <w:rFonts w:hAnsi="Times New Roman"/>
              </w:rPr>
            </w:pPr>
            <w:r w:rsidRPr="00855EB1">
              <w:rPr>
                <w:rFonts w:hAnsi="Times New Roman" w:hint="eastAsia"/>
              </w:rPr>
              <w:t>令和２年度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F7680C" w14:textId="6DA88FDF" w:rsidR="00F37A62" w:rsidRPr="00855EB1" w:rsidRDefault="00F37A62" w:rsidP="00855EB1">
            <w:pPr>
              <w:jc w:val="center"/>
              <w:rPr>
                <w:rFonts w:hAnsi="Times New Roman"/>
              </w:rPr>
            </w:pPr>
            <w:r w:rsidRPr="00855EB1">
              <w:rPr>
                <w:rFonts w:hAnsi="Times New Roman" w:hint="eastAsia"/>
              </w:rPr>
              <w:t>令和３年度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5F5553" w14:textId="16F456E0" w:rsidR="00F37A62" w:rsidRPr="00855EB1" w:rsidRDefault="00F37A62" w:rsidP="00855EB1">
            <w:pPr>
              <w:jc w:val="center"/>
              <w:rPr>
                <w:rFonts w:hAnsi="Times New Roman"/>
              </w:rPr>
            </w:pPr>
            <w:r w:rsidRPr="00855EB1">
              <w:rPr>
                <w:rFonts w:hAnsi="Times New Roman" w:hint="eastAsia"/>
              </w:rPr>
              <w:t>令和４年度</w:t>
            </w:r>
          </w:p>
        </w:tc>
      </w:tr>
      <w:tr w:rsidR="00F37A62" w14:paraId="5CF1B231" w14:textId="77777777" w:rsidTr="006958B5">
        <w:trPr>
          <w:trHeight w:val="548"/>
        </w:trPr>
        <w:tc>
          <w:tcPr>
            <w:tcW w:w="2830" w:type="dxa"/>
            <w:vAlign w:val="center"/>
          </w:tcPr>
          <w:p w14:paraId="54D96637" w14:textId="18ABAC28" w:rsidR="00F37A62" w:rsidRDefault="00F37A62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売上高①</w:t>
            </w:r>
          </w:p>
        </w:tc>
        <w:tc>
          <w:tcPr>
            <w:tcW w:w="709" w:type="dxa"/>
            <w:vAlign w:val="center"/>
          </w:tcPr>
          <w:p w14:paraId="33333747" w14:textId="1C3F3B1A" w:rsidR="00F37A62" w:rsidRDefault="00855EB1" w:rsidP="00855EB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千円</w:t>
            </w:r>
          </w:p>
        </w:tc>
        <w:tc>
          <w:tcPr>
            <w:tcW w:w="1701" w:type="dxa"/>
            <w:vAlign w:val="center"/>
          </w:tcPr>
          <w:p w14:paraId="4EDC7CD4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7BADA947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504407F2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</w:tr>
      <w:tr w:rsidR="00F37A62" w14:paraId="2504E68F" w14:textId="77777777" w:rsidTr="006958B5">
        <w:trPr>
          <w:trHeight w:val="556"/>
        </w:trPr>
        <w:tc>
          <w:tcPr>
            <w:tcW w:w="2830" w:type="dxa"/>
            <w:vAlign w:val="center"/>
          </w:tcPr>
          <w:p w14:paraId="3F4DF57E" w14:textId="5119BED7" w:rsidR="00F37A62" w:rsidRDefault="00F37A62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営業利益②</w:t>
            </w:r>
          </w:p>
        </w:tc>
        <w:tc>
          <w:tcPr>
            <w:tcW w:w="709" w:type="dxa"/>
            <w:vAlign w:val="center"/>
          </w:tcPr>
          <w:p w14:paraId="2CCFA7A2" w14:textId="4991082C" w:rsidR="00F37A62" w:rsidRDefault="00855EB1" w:rsidP="00855EB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千円</w:t>
            </w:r>
          </w:p>
        </w:tc>
        <w:tc>
          <w:tcPr>
            <w:tcW w:w="1701" w:type="dxa"/>
            <w:vAlign w:val="center"/>
          </w:tcPr>
          <w:p w14:paraId="355EC8EB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104EBBC3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3785D9E5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</w:tr>
      <w:tr w:rsidR="00F37A62" w14:paraId="45F23462" w14:textId="77777777" w:rsidTr="006958B5">
        <w:trPr>
          <w:trHeight w:val="564"/>
        </w:trPr>
        <w:tc>
          <w:tcPr>
            <w:tcW w:w="2830" w:type="dxa"/>
            <w:vAlign w:val="center"/>
          </w:tcPr>
          <w:p w14:paraId="480DB08C" w14:textId="287FC880" w:rsidR="00F37A62" w:rsidRDefault="00F37A62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経営利益</w:t>
            </w:r>
          </w:p>
        </w:tc>
        <w:tc>
          <w:tcPr>
            <w:tcW w:w="709" w:type="dxa"/>
            <w:vAlign w:val="center"/>
          </w:tcPr>
          <w:p w14:paraId="503AD854" w14:textId="5BF353C1" w:rsidR="00F37A62" w:rsidRDefault="00855EB1" w:rsidP="00855EB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千円</w:t>
            </w:r>
          </w:p>
        </w:tc>
        <w:tc>
          <w:tcPr>
            <w:tcW w:w="1701" w:type="dxa"/>
            <w:vAlign w:val="center"/>
          </w:tcPr>
          <w:p w14:paraId="7C89F6D0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53CE83C5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34A2004C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</w:tr>
      <w:tr w:rsidR="00F37A62" w14:paraId="365E6587" w14:textId="77777777" w:rsidTr="006958B5">
        <w:trPr>
          <w:trHeight w:val="558"/>
        </w:trPr>
        <w:tc>
          <w:tcPr>
            <w:tcW w:w="2830" w:type="dxa"/>
            <w:vAlign w:val="center"/>
          </w:tcPr>
          <w:p w14:paraId="77D06618" w14:textId="68D7F524" w:rsidR="00F37A62" w:rsidRDefault="00F37A62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当期利益</w:t>
            </w:r>
            <w:r w:rsidR="00855EB1">
              <w:rPr>
                <w:rFonts w:hAnsi="Times New Roman" w:hint="eastAsia"/>
              </w:rPr>
              <w:t>(税引き後)</w:t>
            </w:r>
          </w:p>
        </w:tc>
        <w:tc>
          <w:tcPr>
            <w:tcW w:w="709" w:type="dxa"/>
            <w:vAlign w:val="center"/>
          </w:tcPr>
          <w:p w14:paraId="10E9A666" w14:textId="20E0EFCD" w:rsidR="00F37A62" w:rsidRDefault="00855EB1" w:rsidP="00855EB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千円</w:t>
            </w:r>
          </w:p>
        </w:tc>
        <w:tc>
          <w:tcPr>
            <w:tcW w:w="1701" w:type="dxa"/>
            <w:vAlign w:val="center"/>
          </w:tcPr>
          <w:p w14:paraId="6EA15E4F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3FABF2F0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4293ACF1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</w:tr>
      <w:tr w:rsidR="00F37A62" w14:paraId="69C2B06F" w14:textId="77777777" w:rsidTr="00855EB1">
        <w:tc>
          <w:tcPr>
            <w:tcW w:w="2830" w:type="dxa"/>
            <w:vAlign w:val="center"/>
          </w:tcPr>
          <w:p w14:paraId="44A5D5C2" w14:textId="77777777" w:rsidR="00855EB1" w:rsidRDefault="00855EB1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売上高営業利益率</w:t>
            </w:r>
          </w:p>
          <w:p w14:paraId="5E69CCEC" w14:textId="7FA8F0D1" w:rsidR="00F37A62" w:rsidRDefault="00855EB1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（②/①×100）</w:t>
            </w:r>
          </w:p>
        </w:tc>
        <w:tc>
          <w:tcPr>
            <w:tcW w:w="709" w:type="dxa"/>
            <w:vAlign w:val="center"/>
          </w:tcPr>
          <w:p w14:paraId="1BE7749F" w14:textId="6E72872E" w:rsidR="00F37A62" w:rsidRDefault="00855EB1" w:rsidP="00855EB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14:paraId="1971A70B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38221C13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0F9BDEE5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</w:tr>
      <w:tr w:rsidR="00F37A62" w14:paraId="13747949" w14:textId="77777777" w:rsidTr="00855EB1">
        <w:tc>
          <w:tcPr>
            <w:tcW w:w="2830" w:type="dxa"/>
            <w:vAlign w:val="center"/>
          </w:tcPr>
          <w:p w14:paraId="7F0EF539" w14:textId="77777777" w:rsidR="00855EB1" w:rsidRDefault="00855EB1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流動比率</w:t>
            </w:r>
          </w:p>
          <w:p w14:paraId="6CF789D5" w14:textId="0D46F492" w:rsidR="00F37A62" w:rsidRDefault="00855EB1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(流動資産/流動負債×100)</w:t>
            </w:r>
          </w:p>
        </w:tc>
        <w:tc>
          <w:tcPr>
            <w:tcW w:w="709" w:type="dxa"/>
            <w:vAlign w:val="center"/>
          </w:tcPr>
          <w:p w14:paraId="6F6FA5B7" w14:textId="48CC92E2" w:rsidR="00F37A62" w:rsidRDefault="00855EB1" w:rsidP="00855EB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14:paraId="293548B4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7C32F887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4A755CC3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</w:tr>
      <w:tr w:rsidR="00F37A62" w14:paraId="16FD0C53" w14:textId="77777777" w:rsidTr="006958B5">
        <w:trPr>
          <w:trHeight w:val="567"/>
        </w:trPr>
        <w:tc>
          <w:tcPr>
            <w:tcW w:w="2830" w:type="dxa"/>
            <w:vAlign w:val="center"/>
          </w:tcPr>
          <w:p w14:paraId="765DB431" w14:textId="662F2B80" w:rsidR="00F37A62" w:rsidRDefault="00855EB1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総資産(総資本)③</w:t>
            </w:r>
          </w:p>
        </w:tc>
        <w:tc>
          <w:tcPr>
            <w:tcW w:w="709" w:type="dxa"/>
            <w:vAlign w:val="center"/>
          </w:tcPr>
          <w:p w14:paraId="03D6B15E" w14:textId="705C5965" w:rsidR="00F37A62" w:rsidRDefault="00855EB1" w:rsidP="00855EB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千円</w:t>
            </w:r>
          </w:p>
        </w:tc>
        <w:tc>
          <w:tcPr>
            <w:tcW w:w="1701" w:type="dxa"/>
            <w:vAlign w:val="center"/>
          </w:tcPr>
          <w:p w14:paraId="5E5F1679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00EE0A0F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47049CB8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</w:tr>
      <w:tr w:rsidR="00F37A62" w14:paraId="49B43CD5" w14:textId="77777777" w:rsidTr="006958B5">
        <w:trPr>
          <w:trHeight w:val="567"/>
        </w:trPr>
        <w:tc>
          <w:tcPr>
            <w:tcW w:w="2830" w:type="dxa"/>
            <w:vAlign w:val="center"/>
          </w:tcPr>
          <w:p w14:paraId="04CE840E" w14:textId="51F1B1E2" w:rsidR="00F37A62" w:rsidRDefault="00855EB1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純資産(自己資本)④</w:t>
            </w:r>
          </w:p>
        </w:tc>
        <w:tc>
          <w:tcPr>
            <w:tcW w:w="709" w:type="dxa"/>
            <w:vAlign w:val="center"/>
          </w:tcPr>
          <w:p w14:paraId="01ACAD89" w14:textId="21DE744D" w:rsidR="00F37A62" w:rsidRDefault="00855EB1" w:rsidP="00855EB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千円</w:t>
            </w:r>
          </w:p>
        </w:tc>
        <w:tc>
          <w:tcPr>
            <w:tcW w:w="1701" w:type="dxa"/>
            <w:vAlign w:val="center"/>
          </w:tcPr>
          <w:p w14:paraId="588A06D5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4234FDB6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05F601EB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</w:tr>
      <w:tr w:rsidR="00F37A62" w14:paraId="6BA105BB" w14:textId="77777777" w:rsidTr="00855EB1">
        <w:tc>
          <w:tcPr>
            <w:tcW w:w="2830" w:type="dxa"/>
            <w:vAlign w:val="center"/>
          </w:tcPr>
          <w:p w14:paraId="63BF828C" w14:textId="77777777" w:rsidR="00855EB1" w:rsidRDefault="00855EB1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自己資本率</w:t>
            </w:r>
          </w:p>
          <w:p w14:paraId="228E9484" w14:textId="049434C2" w:rsidR="00F37A62" w:rsidRDefault="00855EB1" w:rsidP="00F37A6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(④/③×100)</w:t>
            </w:r>
          </w:p>
        </w:tc>
        <w:tc>
          <w:tcPr>
            <w:tcW w:w="709" w:type="dxa"/>
            <w:vAlign w:val="center"/>
          </w:tcPr>
          <w:p w14:paraId="52E45D53" w14:textId="42E2E1AD" w:rsidR="00F37A62" w:rsidRDefault="00855EB1" w:rsidP="00855EB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％</w:t>
            </w:r>
          </w:p>
        </w:tc>
        <w:tc>
          <w:tcPr>
            <w:tcW w:w="1701" w:type="dxa"/>
            <w:vAlign w:val="center"/>
          </w:tcPr>
          <w:p w14:paraId="1DDD1D09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46AF9A9E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14:paraId="59CB69A7" w14:textId="77777777" w:rsidR="00F37A62" w:rsidRPr="00855EB1" w:rsidRDefault="00F37A62" w:rsidP="00855EB1">
            <w:pPr>
              <w:jc w:val="right"/>
              <w:rPr>
                <w:rFonts w:hAnsi="Times New Roman"/>
              </w:rPr>
            </w:pPr>
          </w:p>
        </w:tc>
      </w:tr>
    </w:tbl>
    <w:p w14:paraId="61936FD7" w14:textId="4965133C" w:rsidR="00F37A62" w:rsidRDefault="006958B5" w:rsidP="00F37A62">
      <w:pPr>
        <w:rPr>
          <w:rFonts w:hAnsi="Times New Roman"/>
        </w:rPr>
      </w:pPr>
      <w:r>
        <w:rPr>
          <w:rFonts w:hAnsi="Times New Roman" w:hint="eastAsia"/>
        </w:rPr>
        <w:t>※直近の３か年について記入してください。</w:t>
      </w:r>
    </w:p>
    <w:p w14:paraId="57F90FD7" w14:textId="77777777" w:rsidR="006958B5" w:rsidRDefault="006958B5" w:rsidP="00F37A62">
      <w:pPr>
        <w:rPr>
          <w:rFonts w:hAnsi="Times New Roman"/>
        </w:rPr>
      </w:pPr>
      <w:r>
        <w:rPr>
          <w:rFonts w:hAnsi="Times New Roman" w:hint="eastAsia"/>
        </w:rPr>
        <w:t>※売上高等の金額については、千円未満を四捨五入した数値で、売上高営業利益率等の割合</w:t>
      </w:r>
    </w:p>
    <w:p w14:paraId="1E556E63" w14:textId="43BD808A" w:rsidR="006958B5" w:rsidRDefault="006958B5" w:rsidP="006958B5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については少数第一位を四捨五入し記入してください。</w:t>
      </w:r>
    </w:p>
    <w:p w14:paraId="7DA940B8" w14:textId="625A7814" w:rsidR="006958B5" w:rsidRDefault="006958B5" w:rsidP="00F37A62">
      <w:pPr>
        <w:rPr>
          <w:rFonts w:hAnsi="Times New Roman"/>
        </w:rPr>
      </w:pPr>
      <w:r>
        <w:rPr>
          <w:rFonts w:hAnsi="Times New Roman" w:hint="eastAsia"/>
        </w:rPr>
        <w:t>※公益法人等の場合は、上記に準じた勘定に適宜置き換えて記入してください。</w:t>
      </w:r>
    </w:p>
    <w:sectPr w:rsidR="00695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1784" w14:textId="77777777" w:rsidR="002208DA" w:rsidRDefault="002208DA" w:rsidP="00F37A62">
      <w:r>
        <w:separator/>
      </w:r>
    </w:p>
  </w:endnote>
  <w:endnote w:type="continuationSeparator" w:id="0">
    <w:p w14:paraId="447513E9" w14:textId="77777777" w:rsidR="002208DA" w:rsidRDefault="002208DA" w:rsidP="00F3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8880" w14:textId="77777777" w:rsidR="002208DA" w:rsidRDefault="002208DA" w:rsidP="00F37A62">
      <w:r>
        <w:separator/>
      </w:r>
    </w:p>
  </w:footnote>
  <w:footnote w:type="continuationSeparator" w:id="0">
    <w:p w14:paraId="0C081413" w14:textId="77777777" w:rsidR="002208DA" w:rsidRDefault="002208DA" w:rsidP="00F3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45"/>
    <w:rsid w:val="002208DA"/>
    <w:rsid w:val="002D7301"/>
    <w:rsid w:val="003D5258"/>
    <w:rsid w:val="006958B5"/>
    <w:rsid w:val="006D2045"/>
    <w:rsid w:val="00855EB1"/>
    <w:rsid w:val="009C3B6B"/>
    <w:rsid w:val="00C24595"/>
    <w:rsid w:val="00F37A62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48EA8"/>
  <w15:chartTrackingRefBased/>
  <w15:docId w15:val="{93273386-C9B3-4C9A-8744-6C384FEE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A6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A6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37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A62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39"/>
    <w:rsid w:val="00F37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kanse1</dc:creator>
  <cp:keywords/>
  <dc:description/>
  <cp:lastModifiedBy>kanse1</cp:lastModifiedBy>
  <cp:revision>5</cp:revision>
  <dcterms:created xsi:type="dcterms:W3CDTF">2023-08-29T02:49:00Z</dcterms:created>
  <dcterms:modified xsi:type="dcterms:W3CDTF">2023-08-29T03:19:00Z</dcterms:modified>
</cp:coreProperties>
</file>